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82979">
      <w:pPr>
        <w:ind w:firstLine="0" w:firstLineChars="0"/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：杭州青山湖材料基因工程青年科学家奖申报书</w:t>
      </w:r>
    </w:p>
    <w:p w14:paraId="1D78E891">
      <w:pPr>
        <w:ind w:firstLine="420"/>
      </w:pPr>
    </w:p>
    <w:p w14:paraId="3E656F18">
      <w:pPr>
        <w:ind w:firstLine="0" w:firstLineChars="0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杭州青山湖材料基因工程青年科学家奖</w:t>
      </w:r>
    </w:p>
    <w:p w14:paraId="5463C196">
      <w:pPr>
        <w:ind w:firstLine="0" w:firstLineChars="0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申 报 书</w:t>
      </w:r>
    </w:p>
    <w:p w14:paraId="1206777A">
      <w:pPr>
        <w:ind w:firstLine="0" w:firstLineChars="0"/>
      </w:pPr>
      <w:r>
        <w:rPr>
          <w:rFonts w:hint="eastAsia"/>
        </w:rPr>
        <w:t>编号：</w:t>
      </w:r>
    </w:p>
    <w:tbl>
      <w:tblPr>
        <w:tblStyle w:val="3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07"/>
        <w:gridCol w:w="1402"/>
        <w:gridCol w:w="3566"/>
      </w:tblGrid>
      <w:tr w14:paraId="1614B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1D2250F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名</w:t>
            </w:r>
          </w:p>
        </w:tc>
        <w:tc>
          <w:tcPr>
            <w:tcW w:w="3407" w:type="dxa"/>
            <w:vAlign w:val="center"/>
          </w:tcPr>
          <w:p w14:paraId="488834A5"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2C588AE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别</w:t>
            </w:r>
          </w:p>
        </w:tc>
        <w:tc>
          <w:tcPr>
            <w:tcW w:w="3566" w:type="dxa"/>
            <w:vAlign w:val="center"/>
          </w:tcPr>
          <w:p w14:paraId="5BD5045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AC5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3457B63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国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籍</w:t>
            </w:r>
          </w:p>
        </w:tc>
        <w:tc>
          <w:tcPr>
            <w:tcW w:w="3407" w:type="dxa"/>
            <w:vAlign w:val="center"/>
          </w:tcPr>
          <w:p w14:paraId="23F61813"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33065E4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3566" w:type="dxa"/>
          </w:tcPr>
          <w:p w14:paraId="165CA22B"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BD6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17CFBFA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手机号</w:t>
            </w:r>
          </w:p>
        </w:tc>
        <w:tc>
          <w:tcPr>
            <w:tcW w:w="3407" w:type="dxa"/>
            <w:vAlign w:val="center"/>
          </w:tcPr>
          <w:p w14:paraId="17F83EB7"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298AAC2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566" w:type="dxa"/>
          </w:tcPr>
          <w:p w14:paraId="47FC0EF1"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91B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4E36E23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技术职称</w:t>
            </w:r>
          </w:p>
        </w:tc>
        <w:tc>
          <w:tcPr>
            <w:tcW w:w="3407" w:type="dxa"/>
            <w:vAlign w:val="center"/>
          </w:tcPr>
          <w:p w14:paraId="2A913258"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1F45360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位</w:t>
            </w:r>
          </w:p>
        </w:tc>
        <w:tc>
          <w:tcPr>
            <w:tcW w:w="3566" w:type="dxa"/>
          </w:tcPr>
          <w:p w14:paraId="3D3799FE"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FF0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4D8F5CB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407" w:type="dxa"/>
            <w:vAlign w:val="center"/>
          </w:tcPr>
          <w:p w14:paraId="0FE520C4"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6426C6D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务</w:t>
            </w:r>
          </w:p>
        </w:tc>
        <w:tc>
          <w:tcPr>
            <w:tcW w:w="3566" w:type="dxa"/>
          </w:tcPr>
          <w:p w14:paraId="3EA6CC18"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tbl>
      <w:tblPr>
        <w:tblStyle w:val="2"/>
        <w:tblW w:w="9788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8"/>
      </w:tblGrid>
      <w:tr w14:paraId="130F342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152" w:hRule="atLeast"/>
          <w:jc w:val="center"/>
        </w:trPr>
        <w:tc>
          <w:tcPr>
            <w:tcW w:w="9788" w:type="dxa"/>
          </w:tcPr>
          <w:p w14:paraId="6B20EF8A">
            <w:pPr>
              <w:ind w:firstLine="0" w:firstLineChars="0"/>
              <w:rPr>
                <w:rFonts w:ascii="Times New Roman" w:hAnsi="Times New Roman" w:eastAsia="宋体" w:cs="Times New Roman"/>
                <w:color w:val="0070C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70C0"/>
              </w:rPr>
              <w:t>主</w:t>
            </w:r>
            <w:r>
              <w:rPr>
                <w:rFonts w:hint="eastAsia" w:ascii="Times New Roman" w:hAnsi="Times New Roman" w:eastAsia="宋体" w:cs="Times New Roman"/>
                <w:color w:val="0070C0"/>
                <w:sz w:val="24"/>
                <w:szCs w:val="24"/>
              </w:rPr>
              <w:t>要业绩</w:t>
            </w:r>
            <w:r>
              <w:rPr>
                <w:rFonts w:ascii="Times New Roman" w:hAnsi="Times New Roman" w:eastAsia="宋体" w:cs="Times New Roman"/>
                <w:color w:val="0070C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70C0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color w:val="0070C0"/>
                <w:sz w:val="24"/>
                <w:szCs w:val="24"/>
              </w:rPr>
              <w:t>00字以内）</w:t>
            </w:r>
          </w:p>
          <w:p w14:paraId="69927F03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341F75ED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5FBC4CA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6B93BFF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B3F6B78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B0ABF86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66244DB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2F862D9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DF4D7C7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506C8EF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05731EB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C22EDF1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6C3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9" w:hRule="atLeast"/>
          <w:jc w:val="center"/>
        </w:trPr>
        <w:tc>
          <w:tcPr>
            <w:tcW w:w="9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AC1EA">
            <w:pPr>
              <w:ind w:firstLine="0" w:firstLineChars="0"/>
              <w:rPr>
                <w:rFonts w:ascii="Times New Roman" w:hAnsi="Times New Roman" w:eastAsia="宋体" w:cs="Times New Roman"/>
                <w:color w:val="0070C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70C0"/>
                <w:sz w:val="24"/>
                <w:szCs w:val="24"/>
              </w:rPr>
              <w:t>主要成果列表</w:t>
            </w:r>
            <w:r>
              <w:rPr>
                <w:rFonts w:ascii="Times New Roman" w:hAnsi="Times New Roman" w:eastAsia="宋体" w:cs="Times New Roman"/>
                <w:color w:val="0070C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70C0"/>
                <w:sz w:val="24"/>
                <w:szCs w:val="24"/>
              </w:rPr>
              <w:t>限填与材料基因工程理论与技术相关成果，并提供相应附件材料</w:t>
            </w:r>
            <w:r>
              <w:rPr>
                <w:rFonts w:ascii="Times New Roman" w:hAnsi="Times New Roman" w:eastAsia="宋体" w:cs="Times New Roman"/>
                <w:color w:val="0070C0"/>
                <w:sz w:val="24"/>
                <w:szCs w:val="24"/>
              </w:rPr>
              <w:t>）</w:t>
            </w:r>
          </w:p>
          <w:p w14:paraId="2BCE2BA0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F6C73CA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EA2DDFB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92AB89A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6F8E4A8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F1C598B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DA3E883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41BBA37"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5FE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  <w:jc w:val="center"/>
        </w:trPr>
        <w:tc>
          <w:tcPr>
            <w:tcW w:w="9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C9811">
            <w:pPr>
              <w:snapToGrid w:val="0"/>
              <w:spacing w:line="300" w:lineRule="auto"/>
              <w:ind w:firstLine="198" w:firstLineChars="71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16573CF">
            <w:pPr>
              <w:snapToGrid w:val="0"/>
              <w:spacing w:line="300" w:lineRule="auto"/>
              <w:ind w:firstLine="0" w:firstLineChars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70C0"/>
                <w:sz w:val="28"/>
                <w:szCs w:val="28"/>
              </w:rPr>
              <w:t>【</w:t>
            </w:r>
            <w:r>
              <w:rPr>
                <w:rFonts w:ascii="Times New Roman" w:hAnsi="Times New Roman" w:eastAsia="宋体" w:cs="Times New Roman"/>
                <w:color w:val="0070C0"/>
                <w:sz w:val="28"/>
                <w:szCs w:val="28"/>
              </w:rPr>
              <w:t>声明</w:t>
            </w:r>
            <w:r>
              <w:rPr>
                <w:rFonts w:hint="eastAsia" w:ascii="Times New Roman" w:hAnsi="Times New Roman" w:eastAsia="宋体" w:cs="Times New Roman"/>
                <w:color w:val="0070C0"/>
                <w:sz w:val="28"/>
                <w:szCs w:val="28"/>
              </w:rPr>
              <w:t>】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本人自愿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申报杭州青山湖材料基因工程青年科学家奖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，严格遵守评奖细则的相关规定，遵守评审工作纪律，保证所提供的材料真实有效，且不存在违反《中华人民共和国保守国家秘密法》和《科学技术保密规定》等相关法律法规及侵犯他人知识产权的情形。如产生争议，将积极配合调查处理工作，如有材料虚假或违纪行为，愿意承担相应责任。</w:t>
            </w:r>
          </w:p>
          <w:p w14:paraId="1C18A31E">
            <w:pPr>
              <w:snapToGrid w:val="0"/>
              <w:spacing w:line="300" w:lineRule="auto"/>
              <w:ind w:firstLine="0" w:firstLineChars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</w:t>
            </w:r>
          </w:p>
          <w:p w14:paraId="78368458">
            <w:pPr>
              <w:snapToGrid w:val="0"/>
              <w:spacing w:line="300" w:lineRule="auto"/>
              <w:ind w:firstLine="0" w:firstLineChars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                              本人签名：</w:t>
            </w:r>
          </w:p>
          <w:p w14:paraId="5E802AFD">
            <w:pPr>
              <w:snapToGrid w:val="0"/>
              <w:spacing w:line="300" w:lineRule="auto"/>
              <w:ind w:firstLine="0" w:firstLineChars="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                                                     年    月   日</w:t>
            </w:r>
          </w:p>
        </w:tc>
      </w:tr>
    </w:tbl>
    <w:p w14:paraId="402A7D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420"/>
      </w:pPr>
      <w:r>
        <w:separator/>
      </w:r>
    </w:p>
  </w:footnote>
  <w:footnote w:type="continuationSeparator" w:id="1">
    <w:p>
      <w:pPr>
        <w:spacing w:line="312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zBlNzc4ZTY4N2ViNGVmNjhlYTY2NjNjOTRjNzAifQ=="/>
  </w:docVars>
  <w:rsids>
    <w:rsidRoot w:val="4A785E9F"/>
    <w:rsid w:val="4A7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2024-09-14T06:08:00Z</dcterms:created>
  <dc:creator>Lee</dc:creator>
  <cp:lastModifiedBy>Lee</cp:lastModifiedBy>
  <dcterms:modified xsi:type="dcterms:W3CDTF">2024-09-14T06:08:41Z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0082DC609BC44A7D977756DF2BF86CE7_11</vt:lpwstr>
  </property>
</Properties>
</file>